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2ECFF" w14:textId="61F5D019" w:rsidR="006A4B7B" w:rsidRDefault="006A4B7B" w:rsidP="006A4B7B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  <w:r w:rsidRPr="00CE250B">
        <w:rPr>
          <w:rFonts w:ascii="Arial" w:hAnsi="Arial" w:cs="Arial"/>
          <w:b/>
          <w:spacing w:val="-3"/>
          <w:sz w:val="22"/>
          <w:szCs w:val="22"/>
        </w:rPr>
        <w:t>Piła</w:t>
      </w:r>
      <w:r w:rsidR="00727B7E">
        <w:rPr>
          <w:rFonts w:ascii="Arial" w:hAnsi="Arial" w:cs="Arial"/>
          <w:b/>
          <w:spacing w:val="-3"/>
          <w:sz w:val="22"/>
          <w:szCs w:val="22"/>
        </w:rPr>
        <w:t xml:space="preserve">   taśmowa</w:t>
      </w:r>
      <w:r w:rsidRPr="00CE250B">
        <w:rPr>
          <w:rFonts w:ascii="Arial" w:hAnsi="Arial" w:cs="Arial"/>
          <w:b/>
          <w:spacing w:val="-3"/>
          <w:sz w:val="22"/>
          <w:szCs w:val="22"/>
        </w:rPr>
        <w:t xml:space="preserve"> do kości </w:t>
      </w:r>
      <w:r w:rsidR="00727B7E">
        <w:rPr>
          <w:rFonts w:ascii="Arial" w:hAnsi="Arial" w:cs="Arial"/>
          <w:b/>
          <w:spacing w:val="-3"/>
          <w:sz w:val="22"/>
          <w:szCs w:val="22"/>
        </w:rPr>
        <w:t xml:space="preserve">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ilość:1 szt.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727B7E" w14:paraId="1600D81F" w14:textId="77777777" w:rsidTr="00B80BF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8BA7" w14:textId="77777777" w:rsidR="00727B7E" w:rsidRDefault="00727B7E" w:rsidP="00B80BF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4835" w14:textId="77777777" w:rsidR="00727B7E" w:rsidRDefault="00727B7E" w:rsidP="00B80BF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27B7E" w14:paraId="5B93F212" w14:textId="77777777" w:rsidTr="00B80BF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DFF3" w14:textId="77777777" w:rsidR="00727B7E" w:rsidRDefault="00727B7E" w:rsidP="00B80BF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A15" w14:textId="77777777" w:rsidR="00727B7E" w:rsidRDefault="00727B7E" w:rsidP="00B80BF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27B7E" w14:paraId="6DB80DFB" w14:textId="77777777" w:rsidTr="00B80BF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9074" w14:textId="77777777" w:rsidR="00727B7E" w:rsidRDefault="00727B7E" w:rsidP="00B80BF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BE7" w14:textId="77777777" w:rsidR="00727B7E" w:rsidRDefault="00727B7E" w:rsidP="00B80BF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727B7E" w14:paraId="1A250603" w14:textId="77777777" w:rsidTr="00B80BF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5A22" w14:textId="77777777" w:rsidR="00727B7E" w:rsidRDefault="00727B7E" w:rsidP="00B80BFE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Rok produkcji ( nie wcześniej niż 2025r)podać)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9F3F" w14:textId="77777777" w:rsidR="00727B7E" w:rsidRDefault="00727B7E" w:rsidP="00B80BF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1D9506DA" w14:textId="77777777" w:rsidR="006A4B7B" w:rsidRPr="00CE250B" w:rsidRDefault="006A4B7B" w:rsidP="006A4B7B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pacing w:val="-3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298"/>
      </w:tblGrid>
      <w:tr w:rsidR="006A4B7B" w:rsidRPr="00CE250B" w14:paraId="6A4B7055" w14:textId="77777777" w:rsidTr="00911ED5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AAA4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E250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06C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E250B">
              <w:rPr>
                <w:rFonts w:ascii="Arial" w:hAnsi="Arial" w:cs="Arial"/>
                <w:b/>
                <w:sz w:val="22"/>
                <w:szCs w:val="22"/>
              </w:rPr>
              <w:t>Wymagane parametry techniczno-funkcjonalne graniczne</w:t>
            </w:r>
          </w:p>
        </w:tc>
      </w:tr>
      <w:tr w:rsidR="006A4B7B" w:rsidRPr="00CE250B" w14:paraId="07E01544" w14:textId="77777777" w:rsidTr="00911ED5">
        <w:tc>
          <w:tcPr>
            <w:tcW w:w="882" w:type="dxa"/>
            <w:vAlign w:val="center"/>
          </w:tcPr>
          <w:p w14:paraId="6B216BE1" w14:textId="77777777" w:rsidR="006A4B7B" w:rsidRPr="00CE250B" w:rsidRDefault="006A4B7B" w:rsidP="00911ED5">
            <w:pPr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 xml:space="preserve">    1</w:t>
            </w:r>
          </w:p>
        </w:tc>
        <w:tc>
          <w:tcPr>
            <w:tcW w:w="8298" w:type="dxa"/>
          </w:tcPr>
          <w:p w14:paraId="7C34925E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 xml:space="preserve">Specjalistyczna piła stacjonarna do cięcia kości </w:t>
            </w:r>
          </w:p>
        </w:tc>
      </w:tr>
      <w:tr w:rsidR="006A4B7B" w:rsidRPr="00CE250B" w14:paraId="7F2A393C" w14:textId="77777777" w:rsidTr="00911ED5">
        <w:tc>
          <w:tcPr>
            <w:tcW w:w="882" w:type="dxa"/>
            <w:vAlign w:val="center"/>
          </w:tcPr>
          <w:p w14:paraId="3A9C8195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298" w:type="dxa"/>
          </w:tcPr>
          <w:p w14:paraId="21240D98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Wykonanie ze stali kwasoodpornej</w:t>
            </w:r>
          </w:p>
        </w:tc>
      </w:tr>
      <w:tr w:rsidR="006A4B7B" w:rsidRPr="00CE250B" w14:paraId="32287D15" w14:textId="77777777" w:rsidTr="00911ED5">
        <w:tc>
          <w:tcPr>
            <w:tcW w:w="882" w:type="dxa"/>
            <w:vAlign w:val="center"/>
          </w:tcPr>
          <w:p w14:paraId="11E2BBC5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298" w:type="dxa"/>
          </w:tcPr>
          <w:p w14:paraId="424A298A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Tahoma" w:hAnsi="Tahoma" w:cs="Tahoma"/>
                <w:sz w:val="22"/>
                <w:szCs w:val="22"/>
              </w:rPr>
              <w:t>Ostrze automatycznie naciągane (napinane) z systemem odblokowywania pasa transmisyjnego przy tylnej dźwigni</w:t>
            </w:r>
          </w:p>
        </w:tc>
      </w:tr>
      <w:tr w:rsidR="006A4B7B" w:rsidRPr="00CE250B" w14:paraId="5BE25551" w14:textId="77777777" w:rsidTr="00911ED5">
        <w:tc>
          <w:tcPr>
            <w:tcW w:w="882" w:type="dxa"/>
            <w:vAlign w:val="center"/>
          </w:tcPr>
          <w:p w14:paraId="56536253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298" w:type="dxa"/>
          </w:tcPr>
          <w:p w14:paraId="57EFDFDF" w14:textId="77777777" w:rsidR="006A4B7B" w:rsidRPr="00CE250B" w:rsidRDefault="006A4B7B" w:rsidP="00911ED5">
            <w:pPr>
              <w:pStyle w:val="Tekstpodstawowy2"/>
              <w:rPr>
                <w:rFonts w:ascii="Tahoma" w:hAnsi="Tahoma" w:cs="Tahoma"/>
                <w:szCs w:val="22"/>
              </w:rPr>
            </w:pPr>
            <w:r w:rsidRPr="00CE250B">
              <w:rPr>
                <w:rFonts w:ascii="Tahoma" w:hAnsi="Tahoma" w:cs="Tahoma"/>
                <w:szCs w:val="22"/>
              </w:rPr>
              <w:t>Wszystkie elementy na zewnątrz, także pasy transmisyjne łatwe do demontażu, bez potrzeby używania narzędzi.</w:t>
            </w:r>
          </w:p>
          <w:p w14:paraId="286C400F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B" w:rsidRPr="00CE250B" w14:paraId="588C2F4C" w14:textId="77777777" w:rsidTr="00911ED5">
        <w:tc>
          <w:tcPr>
            <w:tcW w:w="882" w:type="dxa"/>
            <w:vAlign w:val="center"/>
          </w:tcPr>
          <w:p w14:paraId="14EFE469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298" w:type="dxa"/>
          </w:tcPr>
          <w:p w14:paraId="521A5DC5" w14:textId="77777777" w:rsidR="006A4B7B" w:rsidRPr="00CE250B" w:rsidRDefault="006A4B7B" w:rsidP="00911ED5">
            <w:pPr>
              <w:pStyle w:val="Tekstpodstawowy2"/>
              <w:rPr>
                <w:rFonts w:ascii="Tahoma" w:hAnsi="Tahoma" w:cs="Tahoma"/>
                <w:szCs w:val="22"/>
              </w:rPr>
            </w:pPr>
            <w:r w:rsidRPr="00CE250B">
              <w:rPr>
                <w:rFonts w:ascii="Tahoma" w:hAnsi="Tahoma" w:cs="Tahoma"/>
                <w:szCs w:val="22"/>
              </w:rPr>
              <w:t>mikrowyłącznik bezpieczeństwa</w:t>
            </w:r>
          </w:p>
        </w:tc>
      </w:tr>
      <w:tr w:rsidR="006A4B7B" w:rsidRPr="00CE250B" w14:paraId="6DA01849" w14:textId="77777777" w:rsidTr="00911ED5">
        <w:tc>
          <w:tcPr>
            <w:tcW w:w="882" w:type="dxa"/>
            <w:vAlign w:val="center"/>
          </w:tcPr>
          <w:p w14:paraId="14FF638F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298" w:type="dxa"/>
          </w:tcPr>
          <w:p w14:paraId="249B1C79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Tahoma" w:hAnsi="Tahoma" w:cs="Tahoma"/>
                <w:sz w:val="22"/>
                <w:szCs w:val="22"/>
              </w:rPr>
              <w:t>-możliwość regulacji kąta i pochylenia koła transmisyjnego tak poziomo jak i pionowo w sposób zapewniający  maksymalny docisk ostrza</w:t>
            </w:r>
          </w:p>
        </w:tc>
      </w:tr>
      <w:tr w:rsidR="006A4B7B" w:rsidRPr="00CE250B" w14:paraId="4BD7687B" w14:textId="77777777" w:rsidTr="00911ED5">
        <w:tc>
          <w:tcPr>
            <w:tcW w:w="882" w:type="dxa"/>
            <w:vAlign w:val="center"/>
          </w:tcPr>
          <w:p w14:paraId="31D0898E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298" w:type="dxa"/>
          </w:tcPr>
          <w:p w14:paraId="2839C8C1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Tahoma" w:hAnsi="Tahoma" w:cs="Tahoma"/>
                <w:sz w:val="22"/>
                <w:szCs w:val="22"/>
              </w:rPr>
              <w:t>-silnik dużej mocy wentylowany i zabezpieczony przed wilgocią 1HP- 900 obr/min</w:t>
            </w:r>
          </w:p>
        </w:tc>
      </w:tr>
      <w:tr w:rsidR="006A4B7B" w:rsidRPr="00CE250B" w14:paraId="3EA22290" w14:textId="77777777" w:rsidTr="00911ED5">
        <w:tc>
          <w:tcPr>
            <w:tcW w:w="882" w:type="dxa"/>
            <w:vAlign w:val="center"/>
          </w:tcPr>
          <w:p w14:paraId="21D024C1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298" w:type="dxa"/>
          </w:tcPr>
          <w:p w14:paraId="491ED36F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Długość taśmy tnącej minimum 1600mm</w:t>
            </w:r>
          </w:p>
        </w:tc>
      </w:tr>
      <w:tr w:rsidR="006A4B7B" w:rsidRPr="00CE250B" w14:paraId="140C39E0" w14:textId="77777777" w:rsidTr="00911ED5">
        <w:tc>
          <w:tcPr>
            <w:tcW w:w="882" w:type="dxa"/>
            <w:vAlign w:val="center"/>
          </w:tcPr>
          <w:p w14:paraId="6D14D4F6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298" w:type="dxa"/>
          </w:tcPr>
          <w:p w14:paraId="533ADBB9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Koło transmisyjne minimum 200mm</w:t>
            </w:r>
          </w:p>
        </w:tc>
      </w:tr>
      <w:tr w:rsidR="006A4B7B" w:rsidRPr="00CE250B" w14:paraId="6DB2E650" w14:textId="77777777" w:rsidTr="00911ED5">
        <w:tc>
          <w:tcPr>
            <w:tcW w:w="882" w:type="dxa"/>
            <w:vAlign w:val="center"/>
          </w:tcPr>
          <w:p w14:paraId="34150EE8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8" w:type="dxa"/>
          </w:tcPr>
          <w:p w14:paraId="26E9AD87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Blat minimum 400x500mm</w:t>
            </w:r>
          </w:p>
        </w:tc>
      </w:tr>
      <w:tr w:rsidR="006A4B7B" w:rsidRPr="00CE250B" w14:paraId="20B1AC69" w14:textId="77777777" w:rsidTr="00911ED5">
        <w:tc>
          <w:tcPr>
            <w:tcW w:w="882" w:type="dxa"/>
            <w:vAlign w:val="center"/>
          </w:tcPr>
          <w:p w14:paraId="033A75D7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98" w:type="dxa"/>
          </w:tcPr>
          <w:p w14:paraId="74C7666F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Wysokość cięcia minimum 240mm</w:t>
            </w:r>
          </w:p>
        </w:tc>
      </w:tr>
      <w:tr w:rsidR="006A4B7B" w:rsidRPr="00CE250B" w14:paraId="16265169" w14:textId="77777777" w:rsidTr="00911ED5">
        <w:tc>
          <w:tcPr>
            <w:tcW w:w="882" w:type="dxa"/>
            <w:vAlign w:val="center"/>
          </w:tcPr>
          <w:p w14:paraId="5B2FFAE8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298" w:type="dxa"/>
          </w:tcPr>
          <w:p w14:paraId="5AB96A0D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Szerokość cięcia minimum 180mm</w:t>
            </w:r>
          </w:p>
        </w:tc>
      </w:tr>
      <w:tr w:rsidR="006A4B7B" w:rsidRPr="00CE250B" w14:paraId="30512C1E" w14:textId="77777777" w:rsidTr="00911ED5">
        <w:tc>
          <w:tcPr>
            <w:tcW w:w="882" w:type="dxa"/>
            <w:vAlign w:val="center"/>
          </w:tcPr>
          <w:p w14:paraId="570DF712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298" w:type="dxa"/>
          </w:tcPr>
          <w:p w14:paraId="4DCC43C8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Ciężar  max 60 kg</w:t>
            </w:r>
          </w:p>
        </w:tc>
      </w:tr>
      <w:tr w:rsidR="006A4B7B" w:rsidRPr="00CE250B" w14:paraId="4B4A3A2D" w14:textId="77777777" w:rsidTr="00911ED5">
        <w:tc>
          <w:tcPr>
            <w:tcW w:w="882" w:type="dxa"/>
            <w:vAlign w:val="center"/>
          </w:tcPr>
          <w:p w14:paraId="35165A48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298" w:type="dxa"/>
          </w:tcPr>
          <w:p w14:paraId="35925EC3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Zasilanie 220V/50Hz</w:t>
            </w:r>
          </w:p>
        </w:tc>
      </w:tr>
      <w:tr w:rsidR="006A4B7B" w:rsidRPr="00CE250B" w14:paraId="6C488B20" w14:textId="77777777" w:rsidTr="00911ED5">
        <w:tc>
          <w:tcPr>
            <w:tcW w:w="882" w:type="dxa"/>
            <w:vAlign w:val="center"/>
          </w:tcPr>
          <w:p w14:paraId="79A6BA4B" w14:textId="77777777" w:rsidR="006A4B7B" w:rsidRPr="00CE250B" w:rsidRDefault="006A4B7B" w:rsidP="00911E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298" w:type="dxa"/>
          </w:tcPr>
          <w:p w14:paraId="0C45C94F" w14:textId="77777777" w:rsidR="006A4B7B" w:rsidRPr="00CE250B" w:rsidRDefault="006A4B7B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Moc 1HP</w:t>
            </w:r>
          </w:p>
        </w:tc>
      </w:tr>
      <w:tr w:rsidR="006A4B7B" w:rsidRPr="00CE250B" w14:paraId="0F714488" w14:textId="77777777" w:rsidTr="00911ED5">
        <w:tc>
          <w:tcPr>
            <w:tcW w:w="882" w:type="dxa"/>
          </w:tcPr>
          <w:p w14:paraId="360E4A01" w14:textId="77777777" w:rsidR="006A4B7B" w:rsidRPr="00CE250B" w:rsidRDefault="006A4B7B" w:rsidP="00911ED5">
            <w:pPr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298" w:type="dxa"/>
          </w:tcPr>
          <w:p w14:paraId="5D39DA1C" w14:textId="77777777" w:rsidR="006A4B7B" w:rsidRPr="00CE250B" w:rsidRDefault="006A4B7B" w:rsidP="00911ED5">
            <w:pPr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rysunkami  ) na potwierdzenie, że oferowane  urządzenia  nie są  prototypami i posiadają deklarowane parametry techniczne.   </w:t>
            </w:r>
          </w:p>
        </w:tc>
      </w:tr>
    </w:tbl>
    <w:p w14:paraId="075EDF84" w14:textId="77777777" w:rsidR="00944FD9" w:rsidRDefault="00944FD9"/>
    <w:sectPr w:rsidR="00944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1DE8" w14:textId="77777777" w:rsidR="009534DA" w:rsidRDefault="009534DA" w:rsidP="007F009A">
      <w:r>
        <w:separator/>
      </w:r>
    </w:p>
  </w:endnote>
  <w:endnote w:type="continuationSeparator" w:id="0">
    <w:p w14:paraId="4FB8AC39" w14:textId="77777777" w:rsidR="009534DA" w:rsidRDefault="009534DA" w:rsidP="007F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9DBD" w14:textId="77777777" w:rsidR="007F009A" w:rsidRDefault="007F00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44B85" w14:textId="77777777" w:rsidR="007F009A" w:rsidRDefault="007F00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3FE" w14:textId="77777777" w:rsidR="007F009A" w:rsidRDefault="007F00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482A0" w14:textId="77777777" w:rsidR="009534DA" w:rsidRDefault="009534DA" w:rsidP="007F009A">
      <w:r>
        <w:separator/>
      </w:r>
    </w:p>
  </w:footnote>
  <w:footnote w:type="continuationSeparator" w:id="0">
    <w:p w14:paraId="5CDAE157" w14:textId="77777777" w:rsidR="009534DA" w:rsidRDefault="009534DA" w:rsidP="007F0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0990" w14:textId="77777777" w:rsidR="007F009A" w:rsidRDefault="007F00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3782" w14:textId="1891823A" w:rsidR="007F009A" w:rsidRDefault="007F009A">
    <w:pPr>
      <w:pStyle w:val="Nagwek"/>
    </w:pPr>
    <w:r>
      <w:rPr>
        <w:noProof/>
      </w:rPr>
      <w:drawing>
        <wp:inline distT="0" distB="0" distL="0" distR="0" wp14:anchorId="213DA6F1" wp14:editId="14855449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236E2" w14:textId="77777777" w:rsidR="007F009A" w:rsidRDefault="007F00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B7B"/>
    <w:rsid w:val="00011873"/>
    <w:rsid w:val="006A4B7B"/>
    <w:rsid w:val="00727B7E"/>
    <w:rsid w:val="007F009A"/>
    <w:rsid w:val="009436B6"/>
    <w:rsid w:val="00944FD9"/>
    <w:rsid w:val="009534DA"/>
    <w:rsid w:val="00AF5E85"/>
    <w:rsid w:val="00D369AD"/>
    <w:rsid w:val="00DE5693"/>
    <w:rsid w:val="00FC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4ECB"/>
  <w15:docId w15:val="{41EF83E3-3257-4696-8A97-C908B1A6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A4B7B"/>
    <w:pPr>
      <w:spacing w:before="240"/>
    </w:pPr>
    <w:rPr>
      <w:rFonts w:ascii="Arial" w:hAnsi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A4B7B"/>
    <w:rPr>
      <w:rFonts w:ascii="Arial" w:eastAsia="Times New Roman" w:hAnsi="Arial" w:cs="Times New Roman"/>
      <w:szCs w:val="20"/>
      <w:lang w:eastAsia="pl-PL"/>
    </w:rPr>
  </w:style>
  <w:style w:type="paragraph" w:customStyle="1" w:styleId="ust">
    <w:name w:val="ust"/>
    <w:rsid w:val="00727B7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00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00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00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09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4</cp:revision>
  <dcterms:created xsi:type="dcterms:W3CDTF">2026-02-11T10:46:00Z</dcterms:created>
  <dcterms:modified xsi:type="dcterms:W3CDTF">2026-04-10T13:15:00Z</dcterms:modified>
</cp:coreProperties>
</file>